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jc w:val="center"/>
        <w:tblInd w:w="4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65"/>
        <w:gridCol w:w="515"/>
        <w:gridCol w:w="1891"/>
        <w:gridCol w:w="1874"/>
        <w:gridCol w:w="3458"/>
      </w:tblGrid>
      <w:tr w:rsidR="000716EB" w:rsidRPr="00692553" w:rsidTr="00417277">
        <w:trPr>
          <w:trHeight w:val="576"/>
          <w:jc w:val="center"/>
        </w:trPr>
        <w:tc>
          <w:tcPr>
            <w:tcW w:w="960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716EB" w:rsidRPr="007F1B00" w:rsidRDefault="000716EB" w:rsidP="00567DB9">
            <w:pPr>
              <w:pStyle w:val="Heading1"/>
              <w:jc w:val="center"/>
            </w:pPr>
            <w:r>
              <w:t>Central Ohio Watercolor Society Minutes</w:t>
            </w:r>
          </w:p>
        </w:tc>
      </w:tr>
      <w:tr w:rsidR="000716EB" w:rsidRPr="00692553" w:rsidTr="00417277">
        <w:trPr>
          <w:trHeight w:val="274"/>
          <w:jc w:val="center"/>
        </w:trPr>
        <w:tc>
          <w:tcPr>
            <w:tcW w:w="2380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Pr="00AE7C2A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AE7C2A">
              <w:t xml:space="preserve">Date: </w:t>
            </w:r>
            <w:r>
              <w:t>February 13, 2016</w:t>
            </w:r>
          </w:p>
        </w:tc>
        <w:tc>
          <w:tcPr>
            <w:tcW w:w="1891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Tme:  10:00 am </w:t>
            </w:r>
          </w:p>
        </w:tc>
        <w:tc>
          <w:tcPr>
            <w:tcW w:w="187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458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Pr="00CE6342" w:rsidRDefault="000716EB" w:rsidP="00567DB9">
            <w:pPr>
              <w:pStyle w:val="Heading5"/>
            </w:pPr>
            <w:r>
              <w:t>Location:    McConnell Arts Center</w:t>
            </w:r>
          </w:p>
        </w:tc>
      </w:tr>
      <w:tr w:rsidR="000716EB" w:rsidRPr="00692553" w:rsidTr="00417277">
        <w:trPr>
          <w:trHeight w:val="561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  <w:ind w:left="-539" w:firstLine="539"/>
            </w:pPr>
            <w:r>
              <w:t>Monthly Meeting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0716EB" w:rsidP="00567DB9">
            <w:pPr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Second Saturday of the month --  10:00 a.m. – 12:00 noon</w:t>
            </w:r>
          </w:p>
        </w:tc>
      </w:tr>
      <w:tr w:rsidR="000716EB" w:rsidRPr="00692553" w:rsidTr="00417277">
        <w:trPr>
          <w:trHeight w:val="360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</w:pPr>
            <w:r>
              <w:t>Program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0716EB" w:rsidP="00AC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by </w:t>
            </w:r>
            <w:r w:rsidR="00AC212E">
              <w:rPr>
                <w:sz w:val="20"/>
                <w:szCs w:val="20"/>
              </w:rPr>
              <w:t xml:space="preserve">Justin </w:t>
            </w:r>
            <w:proofErr w:type="spellStart"/>
            <w:r w:rsidR="00AC212E">
              <w:rPr>
                <w:sz w:val="20"/>
                <w:szCs w:val="20"/>
              </w:rPr>
              <w:t>Frehs</w:t>
            </w:r>
            <w:proofErr w:type="spellEnd"/>
          </w:p>
        </w:tc>
      </w:tr>
      <w:tr w:rsidR="000716EB" w:rsidRPr="00692553" w:rsidTr="00417277">
        <w:trPr>
          <w:trHeight w:val="552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</w:pPr>
            <w:r>
              <w:t>Handouts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0716EB" w:rsidP="00567DB9">
            <w:pPr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Agenda</w:t>
            </w:r>
            <w:r>
              <w:rPr>
                <w:sz w:val="20"/>
                <w:szCs w:val="20"/>
              </w:rPr>
              <w:t>, Info for Bess Alexander Watercolor Pouring Workshop</w:t>
            </w:r>
          </w:p>
        </w:tc>
      </w:tr>
      <w:tr w:rsidR="00C6427D" w:rsidRPr="00692553" w:rsidTr="00417277">
        <w:trPr>
          <w:trHeight w:val="561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6427D" w:rsidRPr="00692553" w:rsidRDefault="00C6427D" w:rsidP="00567DB9">
            <w:pPr>
              <w:pStyle w:val="AllCapsHeading"/>
            </w:pPr>
            <w:r>
              <w:t>Attendees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6427D" w:rsidRPr="00C6427D" w:rsidRDefault="00C6427D" w:rsidP="00AC21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12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members, </w:t>
            </w:r>
            <w:r w:rsidR="00AC212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guests.</w:t>
            </w:r>
          </w:p>
        </w:tc>
        <w:bookmarkStart w:id="0" w:name="_GoBack"/>
        <w:bookmarkEnd w:id="0"/>
      </w:tr>
      <w:tr w:rsidR="00C6427D" w:rsidRPr="00692553" w:rsidTr="00417277">
        <w:trPr>
          <w:trHeight w:val="1417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6427D" w:rsidRDefault="00C6427D" w:rsidP="00567DB9">
            <w:pPr>
              <w:pStyle w:val="AllCapsHeading"/>
            </w:pPr>
            <w:r>
              <w:t>Officers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President: </w:t>
            </w:r>
            <w:r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Sally Ford-Lyles</w:t>
            </w: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First Vice President:  Suzanne </w:t>
            </w:r>
            <w:proofErr w:type="spellStart"/>
            <w:r w:rsidRPr="00B75B93">
              <w:rPr>
                <w:sz w:val="20"/>
                <w:szCs w:val="20"/>
              </w:rPr>
              <w:t>Accetta</w:t>
            </w:r>
            <w:proofErr w:type="spellEnd"/>
            <w:r w:rsidRPr="00B75B93">
              <w:rPr>
                <w:sz w:val="20"/>
                <w:szCs w:val="20"/>
              </w:rPr>
              <w:t xml:space="preserve"> (absent)</w:t>
            </w: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Second Vice President:  John Cameron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Treasurer: </w:t>
            </w:r>
            <w:r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David Friedlander</w:t>
            </w:r>
            <w:r w:rsidRPr="00646EEC">
              <w:rPr>
                <w:sz w:val="20"/>
                <w:szCs w:val="20"/>
              </w:rPr>
              <w:t xml:space="preserve"> 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Chair:  Bess Alexander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</w:t>
            </w:r>
            <w:r w:rsidRPr="00B75B93">
              <w:rPr>
                <w:sz w:val="20"/>
                <w:szCs w:val="20"/>
              </w:rPr>
              <w:t xml:space="preserve">letter Editor: </w:t>
            </w:r>
            <w:r>
              <w:rPr>
                <w:sz w:val="20"/>
                <w:szCs w:val="20"/>
              </w:rPr>
              <w:t xml:space="preserve"> Malinda </w:t>
            </w:r>
            <w:proofErr w:type="spellStart"/>
            <w:r w:rsidRPr="00646EEC">
              <w:rPr>
                <w:sz w:val="20"/>
                <w:szCs w:val="20"/>
              </w:rPr>
              <w:t>Yarnell</w:t>
            </w:r>
            <w:proofErr w:type="spellEnd"/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6E305C">
              <w:rPr>
                <w:sz w:val="20"/>
                <w:szCs w:val="20"/>
              </w:rPr>
              <w:t>Recor</w:t>
            </w:r>
            <w:r w:rsidR="00AC212E">
              <w:rPr>
                <w:sz w:val="20"/>
                <w:szCs w:val="20"/>
              </w:rPr>
              <w:t>ding Secretary:  W</w:t>
            </w:r>
            <w:r w:rsidRPr="00B75B93">
              <w:rPr>
                <w:sz w:val="20"/>
                <w:szCs w:val="20"/>
              </w:rPr>
              <w:t>m</w:t>
            </w:r>
            <w:r w:rsidR="00AC2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(Mitch)</w:t>
            </w:r>
            <w:r w:rsidRPr="00B75B93">
              <w:rPr>
                <w:sz w:val="20"/>
                <w:szCs w:val="20"/>
              </w:rPr>
              <w:t xml:space="preserve"> Masters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91799" w:rsidRDefault="00991799" w:rsidP="00417277">
      <w:pPr>
        <w:ind w:firstLine="180"/>
      </w:pPr>
      <w:bookmarkStart w:id="1" w:name="MinuteTopic"/>
      <w:bookmarkEnd w:id="1"/>
    </w:p>
    <w:p w:rsidR="00991799" w:rsidRDefault="00991799" w:rsidP="00991799">
      <w:r w:rsidRPr="004119DE">
        <w:rPr>
          <w:b/>
        </w:rPr>
        <w:t>Sally Ford-Lyles</w:t>
      </w:r>
      <w:r>
        <w:t xml:space="preserve"> (</w:t>
      </w:r>
      <w:r w:rsidR="00AC212E">
        <w:t>SFL) opened the meeting at 10:04</w:t>
      </w:r>
      <w:r>
        <w:t>.  Minutes from the January meeting were approved.</w:t>
      </w:r>
    </w:p>
    <w:p w:rsidR="00991799" w:rsidRDefault="00991799" w:rsidP="00991799">
      <w:r w:rsidRPr="00F871D8">
        <w:rPr>
          <w:b/>
        </w:rPr>
        <w:t>Treasurer’s report</w:t>
      </w:r>
      <w:r>
        <w:t xml:space="preserve"> (Dave Friedlander):  Dave reported that the Society</w:t>
      </w:r>
      <w:r w:rsidR="00AC212E">
        <w:t xml:space="preserve"> has 83 paid-up members.  Our </w:t>
      </w:r>
      <w:r>
        <w:t xml:space="preserve">checking balance </w:t>
      </w:r>
      <w:r w:rsidR="00AC212E">
        <w:t>stands at $10, 804.49</w:t>
      </w:r>
      <w:r w:rsidR="00E773E3">
        <w:t xml:space="preserve"> </w:t>
      </w:r>
      <w:r>
        <w:t xml:space="preserve">as of the end of </w:t>
      </w:r>
      <w:r w:rsidR="00E773E3">
        <w:t xml:space="preserve">February </w:t>
      </w:r>
      <w:r>
        <w:t>with no checks outstanding</w:t>
      </w:r>
      <w:r w:rsidR="00E773E3">
        <w:t xml:space="preserve">.  Our </w:t>
      </w:r>
      <w:r>
        <w:t xml:space="preserve">savings balance </w:t>
      </w:r>
      <w:r w:rsidR="00E773E3">
        <w:t>i</w:t>
      </w:r>
      <w:r>
        <w:t>s $7,017.90 as of the end of year.  The total cash on hand is, therefore, $17,</w:t>
      </w:r>
      <w:r w:rsidR="00E773E3">
        <w:t>822.39</w:t>
      </w:r>
      <w:r>
        <w:t>.</w:t>
      </w:r>
    </w:p>
    <w:p w:rsidR="00561AC1" w:rsidRDefault="00991799" w:rsidP="00991799">
      <w:r>
        <w:t xml:space="preserve">SFL </w:t>
      </w:r>
      <w:r w:rsidR="00E773E3">
        <w:t xml:space="preserve">passed around </w:t>
      </w:r>
      <w:r w:rsidR="00E773E3" w:rsidRPr="00E773E3">
        <w:rPr>
          <w:b/>
        </w:rPr>
        <w:t>sign-up sheets</w:t>
      </w:r>
      <w:r w:rsidR="00E773E3">
        <w:t xml:space="preserve"> for the spring and fall shows.  T</w:t>
      </w:r>
      <w:r>
        <w:t xml:space="preserve">he </w:t>
      </w:r>
      <w:r w:rsidRPr="00F871D8">
        <w:rPr>
          <w:b/>
        </w:rPr>
        <w:t>Spring Show</w:t>
      </w:r>
      <w:r w:rsidR="00E773E3">
        <w:t>, scheduled for June</w:t>
      </w:r>
      <w:r w:rsidR="00561AC1">
        <w:t>,</w:t>
      </w:r>
      <w:r w:rsidR="00E773E3">
        <w:t xml:space="preserve"> is chaired by Second Vice-president John Cameron.  Please contact him at </w:t>
      </w:r>
      <w:hyperlink r:id="rId7" w:history="1">
        <w:r w:rsidR="00E773E3" w:rsidRPr="00B536B8">
          <w:rPr>
            <w:rStyle w:val="Hyperlink"/>
          </w:rPr>
          <w:t>je7779cameron@gmail.com</w:t>
        </w:r>
      </w:hyperlink>
      <w:r w:rsidR="00E773E3">
        <w:t xml:space="preserve"> if you can help.  It </w:t>
      </w:r>
      <w:r>
        <w:t xml:space="preserve">will be held at the Westerville Parks and Recreation Center.  </w:t>
      </w:r>
      <w:r w:rsidR="00561AC1">
        <w:t xml:space="preserve">The </w:t>
      </w:r>
      <w:r w:rsidR="00561AC1" w:rsidRPr="00561AC1">
        <w:rPr>
          <w:b/>
        </w:rPr>
        <w:t>Fall Show</w:t>
      </w:r>
      <w:r w:rsidR="00561AC1">
        <w:t xml:space="preserve">, </w:t>
      </w:r>
      <w:r w:rsidR="00ED7FE4">
        <w:t xml:space="preserve">which is </w:t>
      </w:r>
      <w:r w:rsidR="00561AC1">
        <w:t xml:space="preserve">scheduled for November with take-in on November </w:t>
      </w:r>
      <w:r w:rsidR="00D079EC">
        <w:t xml:space="preserve">14, is </w:t>
      </w:r>
      <w:r w:rsidR="00561AC1">
        <w:t xml:space="preserve">chaired by </w:t>
      </w:r>
      <w:r w:rsidR="00D079EC">
        <w:t>First Vice-</w:t>
      </w:r>
      <w:r>
        <w:t xml:space="preserve">President, </w:t>
      </w:r>
      <w:r w:rsidR="00E773E3">
        <w:t xml:space="preserve">Suzanne </w:t>
      </w:r>
      <w:proofErr w:type="spellStart"/>
      <w:r w:rsidR="00E773E3">
        <w:t>Accetta</w:t>
      </w:r>
      <w:proofErr w:type="spellEnd"/>
      <w:r w:rsidR="00561AC1">
        <w:t xml:space="preserve">.  Please contact her at </w:t>
      </w:r>
      <w:hyperlink r:id="rId8" w:history="1">
        <w:r w:rsidR="00561AC1" w:rsidRPr="00B6546B">
          <w:rPr>
            <w:rStyle w:val="Hyperlink"/>
          </w:rPr>
          <w:t>suzacc@aol.com</w:t>
        </w:r>
      </w:hyperlink>
      <w:r w:rsidR="00561AC1">
        <w:t xml:space="preserve"> if you can help.</w:t>
      </w:r>
    </w:p>
    <w:p w:rsidR="00D079EC" w:rsidRDefault="00561AC1" w:rsidP="00991799">
      <w:r>
        <w:t xml:space="preserve">Associated with the Spring Show will be the </w:t>
      </w:r>
      <w:r w:rsidRPr="00561AC1">
        <w:rPr>
          <w:b/>
        </w:rPr>
        <w:t>Spring Weekend Workshop</w:t>
      </w:r>
      <w:r>
        <w:t xml:space="preserve"> with </w:t>
      </w:r>
      <w:r w:rsidRPr="00561AC1">
        <w:rPr>
          <w:b/>
        </w:rPr>
        <w:t>Frank Webb</w:t>
      </w:r>
      <w:r>
        <w:t>, Jun</w:t>
      </w:r>
      <w:r w:rsidR="00D079EC">
        <w:t>e 11-12.  It will be held in the Westerville Parks and Recreation facilities.  Price is expected to be around $165.  Further details will follow.</w:t>
      </w:r>
      <w:r w:rsidR="009D1828">
        <w:rPr>
          <w:color w:val="FF0000"/>
        </w:rPr>
        <w:t xml:space="preserve">  </w:t>
      </w:r>
      <w:r w:rsidR="00D079EC">
        <w:t xml:space="preserve">This is a great opportunity to learn from a noted artist, author, and instructor.  More information about him can be found at </w:t>
      </w:r>
      <w:hyperlink r:id="rId9" w:history="1">
        <w:r w:rsidR="00D079EC" w:rsidRPr="00B6546B">
          <w:rPr>
            <w:rStyle w:val="Hyperlink"/>
          </w:rPr>
          <w:t>http://www.artshow.com/webb/</w:t>
        </w:r>
      </w:hyperlink>
      <w:r w:rsidR="00D079EC">
        <w:t>.</w:t>
      </w:r>
    </w:p>
    <w:p w:rsidR="00991799" w:rsidRDefault="00D079EC" w:rsidP="00991799">
      <w:r>
        <w:t xml:space="preserve">The </w:t>
      </w:r>
      <w:r w:rsidRPr="00B9434E">
        <w:rPr>
          <w:b/>
        </w:rPr>
        <w:t>Fall Workshop</w:t>
      </w:r>
      <w:r>
        <w:t xml:space="preserve"> will be taught by </w:t>
      </w:r>
      <w:r w:rsidRPr="00D079EC">
        <w:rPr>
          <w:b/>
        </w:rPr>
        <w:t>Laurie Goldstein-Warren</w:t>
      </w:r>
      <w:r>
        <w:t xml:space="preserve">, who will demonstrate painting city night scenes in transparent watercolor.  (See her website </w:t>
      </w:r>
      <w:r w:rsidRPr="00B9434E">
        <w:t xml:space="preserve">at </w:t>
      </w:r>
      <w:hyperlink r:id="rId10" w:history="1">
        <w:r w:rsidRPr="00B536B8">
          <w:rPr>
            <w:rStyle w:val="Hyperlink"/>
          </w:rPr>
          <w:t>http://www.warrenwatercolors.com/</w:t>
        </w:r>
      </w:hyperlink>
      <w:r>
        <w:t xml:space="preserve">.)  A feature article on her appeared in the April issue of </w:t>
      </w:r>
      <w:r w:rsidRPr="00A933A8">
        <w:rPr>
          <w:i/>
        </w:rPr>
        <w:t>Watercolor Artist</w:t>
      </w:r>
      <w:r>
        <w:t xml:space="preserve"> magazine (pp. 34-39).  The cost will likely be about the same as for Bill </w:t>
      </w:r>
      <w:proofErr w:type="spellStart"/>
      <w:r>
        <w:t>Vrscak’s</w:t>
      </w:r>
      <w:proofErr w:type="spellEnd"/>
      <w:r>
        <w:t xml:space="preserve"> workshop last year.   SFL will send out a sign-up sheet soon.</w:t>
      </w:r>
      <w:r w:rsidR="00991799">
        <w:t xml:space="preserve"> </w:t>
      </w:r>
    </w:p>
    <w:p w:rsidR="00991799" w:rsidRDefault="00991799" w:rsidP="00991799">
      <w:r>
        <w:t xml:space="preserve">The summer </w:t>
      </w:r>
      <w:proofErr w:type="spellStart"/>
      <w:r w:rsidRPr="00DF2993">
        <w:rPr>
          <w:b/>
        </w:rPr>
        <w:t>Haus</w:t>
      </w:r>
      <w:proofErr w:type="spellEnd"/>
      <w:r w:rsidRPr="00DF2993">
        <w:rPr>
          <w:b/>
        </w:rPr>
        <w:t xml:space="preserve"> and Garten Paint Out</w:t>
      </w:r>
      <w:r>
        <w:t xml:space="preserve"> will be June 26 in German Village.  </w:t>
      </w:r>
      <w:r w:rsidR="00C22A74">
        <w:t>If you are interested in participating, please contact t</w:t>
      </w:r>
      <w:r w:rsidR="001625C9">
        <w:t>he committee chair, Jim Wiggin</w:t>
      </w:r>
      <w:r>
        <w:t xml:space="preserve">, at 614-291-6426 or at </w:t>
      </w:r>
      <w:hyperlink r:id="rId11" w:history="1">
        <w:r w:rsidRPr="00B536B8">
          <w:rPr>
            <w:rStyle w:val="Hyperlink"/>
          </w:rPr>
          <w:t>jameswwiggin@gmail.com</w:t>
        </w:r>
      </w:hyperlink>
      <w:r>
        <w:t xml:space="preserve"> </w:t>
      </w:r>
      <w:r w:rsidR="00C22A74">
        <w:t>to reserve a space</w:t>
      </w:r>
      <w:r>
        <w:t>.</w:t>
      </w:r>
    </w:p>
    <w:p w:rsidR="00991799" w:rsidRDefault="00B9434E" w:rsidP="00991799">
      <w:r>
        <w:lastRenderedPageBreak/>
        <w:t>The</w:t>
      </w:r>
      <w:r w:rsidR="00991799">
        <w:t xml:space="preserve"> </w:t>
      </w:r>
      <w:r w:rsidR="00991799" w:rsidRPr="00DF2993">
        <w:rPr>
          <w:b/>
        </w:rPr>
        <w:t>August Open Show</w:t>
      </w:r>
      <w:r w:rsidR="00991799">
        <w:t xml:space="preserve"> will be from July 29 to September 8 at Motorists Mutual </w:t>
      </w:r>
      <w:r>
        <w:t xml:space="preserve">Insurance Company, 471 E. Broad St.  </w:t>
      </w:r>
      <w:r w:rsidR="00C22A74">
        <w:t xml:space="preserve">Take-in will be on July 28, and the </w:t>
      </w:r>
      <w:r>
        <w:t xml:space="preserve">procedure will be much </w:t>
      </w:r>
      <w:r w:rsidR="004119DE">
        <w:t>as in</w:t>
      </w:r>
      <w:r>
        <w:t xml:space="preserve"> the fall show </w:t>
      </w:r>
      <w:r w:rsidR="004119DE">
        <w:t>at</w:t>
      </w:r>
      <w:r>
        <w:t xml:space="preserve"> the German Village Meeting </w:t>
      </w:r>
      <w:proofErr w:type="spellStart"/>
      <w:r>
        <w:t>Haus</w:t>
      </w:r>
      <w:proofErr w:type="spellEnd"/>
      <w:r>
        <w:t>, with a drop-off and pick-up time scheduled.</w:t>
      </w:r>
    </w:p>
    <w:p w:rsidR="00C22A74" w:rsidRDefault="00A933A8" w:rsidP="00991799">
      <w:r w:rsidRPr="004119DE">
        <w:rPr>
          <w:b/>
        </w:rPr>
        <w:t>Programs for the coming meetings</w:t>
      </w:r>
      <w:r>
        <w:t xml:space="preserve"> include Jeff </w:t>
      </w:r>
      <w:proofErr w:type="spellStart"/>
      <w:r>
        <w:t>Stahler</w:t>
      </w:r>
      <w:proofErr w:type="spellEnd"/>
      <w:r>
        <w:t xml:space="preserve"> (“What are you</w:t>
      </w:r>
      <w:r w:rsidR="00B26206">
        <w:t xml:space="preserve"> laughing at? </w:t>
      </w:r>
      <w:r w:rsidR="000023C2">
        <w:t xml:space="preserve"> </w:t>
      </w:r>
      <w:r w:rsidR="00B26206">
        <w:t>This is hard work!</w:t>
      </w:r>
      <w:r>
        <w:t xml:space="preserve">”) </w:t>
      </w:r>
      <w:proofErr w:type="gramStart"/>
      <w:r>
        <w:t>in</w:t>
      </w:r>
      <w:proofErr w:type="gramEnd"/>
      <w:r>
        <w:t xml:space="preserve"> April, and critiques by Judy Anderson in May.  </w:t>
      </w:r>
      <w:r w:rsidR="00C22A74">
        <w:t xml:space="preserve">For the critique session, </w:t>
      </w:r>
      <w:r w:rsidR="009D1828">
        <w:t xml:space="preserve">you might </w:t>
      </w:r>
      <w:r w:rsidR="00C22A74">
        <w:t xml:space="preserve">bring in paintings you have in mind to submit to the Spring Show, paintings that have “failed” for one reason or </w:t>
      </w:r>
      <w:proofErr w:type="gramStart"/>
      <w:r w:rsidR="00C22A74">
        <w:t>another,</w:t>
      </w:r>
      <w:proofErr w:type="gramEnd"/>
      <w:r w:rsidR="00C22A74">
        <w:t xml:space="preserve"> or any painting you’d like feedback on.</w:t>
      </w:r>
    </w:p>
    <w:p w:rsidR="00A933A8" w:rsidRDefault="00A933A8" w:rsidP="00991799">
      <w:r>
        <w:t>There is no meeting in June, but the Spring Show will be underway.</w:t>
      </w:r>
    </w:p>
    <w:p w:rsidR="00C22A74" w:rsidRDefault="00C22A74" w:rsidP="00991799">
      <w:r>
        <w:t>Announcements:</w:t>
      </w:r>
    </w:p>
    <w:p w:rsidR="009304CA" w:rsidRPr="009D1828" w:rsidRDefault="00A17DEE" w:rsidP="009304C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>Bess Alexander</w:t>
      </w:r>
      <w:r w:rsidRPr="009D1828">
        <w:rPr>
          <w:rFonts w:asciiTheme="minorHAnsi" w:hAnsiTheme="minorHAnsi"/>
          <w:sz w:val="22"/>
          <w:szCs w:val="22"/>
        </w:rPr>
        <w:t xml:space="preserve"> is offering a one-day pouring workshop on Saturday, April 2, from 9:30 to 4:00.  There are only 10 spaces available, and the price is $45.  Contact Bess at 614-939-1149 or at </w:t>
      </w:r>
      <w:hyperlink r:id="rId12" w:history="1">
        <w:r w:rsidRPr="009D1828">
          <w:rPr>
            <w:rStyle w:val="Hyperlink"/>
            <w:rFonts w:asciiTheme="minorHAnsi" w:hAnsiTheme="minorHAnsi"/>
            <w:sz w:val="22"/>
            <w:szCs w:val="22"/>
          </w:rPr>
          <w:t>bessalexanderart@yahoo.com</w:t>
        </w:r>
      </w:hyperlink>
      <w:r w:rsidRPr="009D1828">
        <w:rPr>
          <w:rFonts w:asciiTheme="minorHAnsi" w:hAnsiTheme="minorHAnsi"/>
          <w:sz w:val="22"/>
          <w:szCs w:val="22"/>
        </w:rPr>
        <w:t xml:space="preserve"> to sign up or to get further details.  Bess describes pouring as a way to achieve beautiful glowing colors that </w:t>
      </w:r>
      <w:r w:rsidR="009304CA" w:rsidRPr="009D1828">
        <w:rPr>
          <w:rFonts w:asciiTheme="minorHAnsi" w:hAnsiTheme="minorHAnsi"/>
          <w:sz w:val="22"/>
          <w:szCs w:val="22"/>
        </w:rPr>
        <w:t xml:space="preserve">you cannot get using a brush. </w:t>
      </w:r>
    </w:p>
    <w:p w:rsidR="006B57A0" w:rsidRPr="009D1828" w:rsidRDefault="006B57A0" w:rsidP="006B57A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 xml:space="preserve">Joan </w:t>
      </w:r>
      <w:proofErr w:type="spellStart"/>
      <w:r w:rsidRPr="009D1828">
        <w:rPr>
          <w:rFonts w:asciiTheme="minorHAnsi" w:hAnsiTheme="minorHAnsi"/>
          <w:b/>
          <w:sz w:val="22"/>
          <w:szCs w:val="22"/>
        </w:rPr>
        <w:t>Fistick</w:t>
      </w:r>
      <w:proofErr w:type="spellEnd"/>
      <w:r w:rsidR="00A17DEE" w:rsidRPr="009D1828">
        <w:rPr>
          <w:rFonts w:asciiTheme="minorHAnsi" w:hAnsiTheme="minorHAnsi"/>
          <w:sz w:val="22"/>
          <w:szCs w:val="22"/>
        </w:rPr>
        <w:t xml:space="preserve"> </w:t>
      </w:r>
      <w:r w:rsidRPr="009D1828">
        <w:rPr>
          <w:rFonts w:asciiTheme="minorHAnsi" w:hAnsiTheme="minorHAnsi"/>
          <w:sz w:val="22"/>
          <w:szCs w:val="22"/>
        </w:rPr>
        <w:t xml:space="preserve">has a one-person show at the Griswold Center, 777 </w:t>
      </w:r>
      <w:r w:rsidR="00ED7FE4">
        <w:rPr>
          <w:rFonts w:asciiTheme="minorHAnsi" w:hAnsiTheme="minorHAnsi"/>
          <w:sz w:val="22"/>
          <w:szCs w:val="22"/>
        </w:rPr>
        <w:t>High St., Worthington, OH 43085.</w:t>
      </w:r>
    </w:p>
    <w:p w:rsidR="00722E2C" w:rsidRPr="009D1828" w:rsidRDefault="00722E2C" w:rsidP="009304C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>SFL</w:t>
      </w:r>
      <w:r w:rsidRPr="009D1828">
        <w:rPr>
          <w:rFonts w:asciiTheme="minorHAnsi" w:hAnsiTheme="minorHAnsi"/>
          <w:sz w:val="22"/>
          <w:szCs w:val="22"/>
        </w:rPr>
        <w:t xml:space="preserve"> noted that meeting minutes will be posted on the News &amp; Events page of the COWS website</w:t>
      </w:r>
      <w:r w:rsidR="009400C0" w:rsidRPr="009D1828">
        <w:rPr>
          <w:rFonts w:asciiTheme="minorHAnsi" w:hAnsiTheme="minorHAnsi"/>
          <w:sz w:val="22"/>
          <w:szCs w:val="22"/>
        </w:rPr>
        <w:t xml:space="preserve"> as soon as possible after each meeting</w:t>
      </w:r>
      <w:r w:rsidRPr="009D1828">
        <w:rPr>
          <w:rFonts w:asciiTheme="minorHAnsi" w:hAnsiTheme="minorHAnsi"/>
          <w:sz w:val="22"/>
          <w:szCs w:val="22"/>
        </w:rPr>
        <w:t>.</w:t>
      </w:r>
      <w:r w:rsidR="009400C0" w:rsidRPr="009D1828">
        <w:rPr>
          <w:rFonts w:asciiTheme="minorHAnsi" w:hAnsiTheme="minorHAnsi"/>
          <w:sz w:val="22"/>
          <w:szCs w:val="22"/>
        </w:rPr>
        <w:t xml:space="preserve">  Mitch Masters,</w:t>
      </w:r>
      <w:r w:rsidRPr="009D1828">
        <w:rPr>
          <w:rFonts w:asciiTheme="minorHAnsi" w:hAnsiTheme="minorHAnsi"/>
          <w:sz w:val="22"/>
          <w:szCs w:val="22"/>
        </w:rPr>
        <w:t xml:space="preserve"> the recording secretary, said he’</w:t>
      </w:r>
      <w:r w:rsidR="009400C0" w:rsidRPr="009D1828">
        <w:rPr>
          <w:rFonts w:asciiTheme="minorHAnsi" w:hAnsiTheme="minorHAnsi"/>
          <w:sz w:val="22"/>
          <w:szCs w:val="22"/>
        </w:rPr>
        <w:t xml:space="preserve">d try to get the minutes </w:t>
      </w:r>
      <w:r w:rsidRPr="009D1828">
        <w:rPr>
          <w:rFonts w:asciiTheme="minorHAnsi" w:hAnsiTheme="minorHAnsi"/>
          <w:sz w:val="22"/>
          <w:szCs w:val="22"/>
        </w:rPr>
        <w:t>ready within in a week of the meeting.</w:t>
      </w:r>
    </w:p>
    <w:p w:rsidR="00722E2C" w:rsidRPr="009D1828" w:rsidRDefault="00722E2C" w:rsidP="00722E2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>SFL</w:t>
      </w:r>
      <w:r w:rsidRPr="009D1828">
        <w:rPr>
          <w:rFonts w:asciiTheme="minorHAnsi" w:hAnsiTheme="minorHAnsi"/>
          <w:sz w:val="22"/>
          <w:szCs w:val="22"/>
        </w:rPr>
        <w:t xml:space="preserve"> </w:t>
      </w:r>
      <w:r w:rsidR="009400C0" w:rsidRPr="009D1828">
        <w:rPr>
          <w:rFonts w:asciiTheme="minorHAnsi" w:hAnsiTheme="minorHAnsi"/>
          <w:sz w:val="22"/>
          <w:szCs w:val="22"/>
        </w:rPr>
        <w:t xml:space="preserve">passed around the newly arrived </w:t>
      </w:r>
      <w:r w:rsidRPr="009D1828">
        <w:rPr>
          <w:rFonts w:asciiTheme="minorHAnsi" w:hAnsiTheme="minorHAnsi"/>
          <w:sz w:val="22"/>
          <w:szCs w:val="22"/>
        </w:rPr>
        <w:t>brochure for Cheap Joe’s workshops</w:t>
      </w:r>
      <w:r w:rsidR="009400C0" w:rsidRPr="009D1828">
        <w:rPr>
          <w:rFonts w:asciiTheme="minorHAnsi" w:hAnsiTheme="minorHAnsi"/>
          <w:sz w:val="22"/>
          <w:szCs w:val="22"/>
        </w:rPr>
        <w:t xml:space="preserve"> in Boone, NC</w:t>
      </w:r>
      <w:r w:rsidRPr="009D1828">
        <w:rPr>
          <w:rFonts w:asciiTheme="minorHAnsi" w:hAnsiTheme="minorHAnsi"/>
          <w:sz w:val="22"/>
          <w:szCs w:val="22"/>
        </w:rPr>
        <w:t xml:space="preserve">.  </w:t>
      </w:r>
      <w:r w:rsidR="004B1D0D">
        <w:rPr>
          <w:rFonts w:asciiTheme="minorHAnsi" w:hAnsiTheme="minorHAnsi"/>
          <w:sz w:val="22"/>
          <w:szCs w:val="22"/>
        </w:rPr>
        <w:t xml:space="preserve">(Ed </w:t>
      </w:r>
      <w:proofErr w:type="spellStart"/>
      <w:r w:rsidR="004B1D0D">
        <w:rPr>
          <w:rFonts w:asciiTheme="minorHAnsi" w:hAnsiTheme="minorHAnsi"/>
          <w:sz w:val="22"/>
          <w:szCs w:val="22"/>
        </w:rPr>
        <w:t>Sadar</w:t>
      </w:r>
      <w:proofErr w:type="spellEnd"/>
      <w:r w:rsidR="004B1D0D">
        <w:rPr>
          <w:rFonts w:asciiTheme="minorHAnsi" w:hAnsiTheme="minorHAnsi"/>
          <w:sz w:val="22"/>
          <w:szCs w:val="22"/>
        </w:rPr>
        <w:t xml:space="preserve"> told me these workshops have been </w:t>
      </w:r>
      <w:r w:rsidRPr="009D1828">
        <w:rPr>
          <w:rFonts w:asciiTheme="minorHAnsi" w:hAnsiTheme="minorHAnsi"/>
          <w:sz w:val="22"/>
          <w:szCs w:val="22"/>
        </w:rPr>
        <w:t>excellent in the past.</w:t>
      </w:r>
      <w:r w:rsidR="004B1D0D">
        <w:rPr>
          <w:rFonts w:asciiTheme="minorHAnsi" w:hAnsiTheme="minorHAnsi"/>
          <w:sz w:val="22"/>
          <w:szCs w:val="22"/>
        </w:rPr>
        <w:t>)</w:t>
      </w:r>
      <w:r w:rsidRPr="009D1828">
        <w:rPr>
          <w:rFonts w:asciiTheme="minorHAnsi" w:hAnsiTheme="minorHAnsi"/>
          <w:sz w:val="22"/>
          <w:szCs w:val="22"/>
        </w:rPr>
        <w:t xml:space="preserve">  This year’s offerings can be viewed at </w:t>
      </w:r>
      <w:hyperlink r:id="rId13" w:history="1">
        <w:r w:rsidRPr="009D1828">
          <w:rPr>
            <w:rStyle w:val="Hyperlink"/>
            <w:rFonts w:asciiTheme="minorHAnsi" w:hAnsiTheme="minorHAnsi"/>
            <w:sz w:val="22"/>
            <w:szCs w:val="22"/>
          </w:rPr>
          <w:t>http://www.cheapjoes.com/art-workshops.html</w:t>
        </w:r>
      </w:hyperlink>
      <w:r w:rsidRPr="009D1828">
        <w:rPr>
          <w:rFonts w:asciiTheme="minorHAnsi" w:hAnsiTheme="minorHAnsi"/>
          <w:sz w:val="22"/>
          <w:szCs w:val="22"/>
        </w:rPr>
        <w:t xml:space="preserve">. </w:t>
      </w:r>
    </w:p>
    <w:p w:rsidR="00722E2C" w:rsidRPr="009D1828" w:rsidRDefault="009400C0" w:rsidP="009400C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>SFL</w:t>
      </w:r>
      <w:r w:rsidRPr="009D1828">
        <w:rPr>
          <w:rFonts w:asciiTheme="minorHAnsi" w:hAnsiTheme="minorHAnsi"/>
          <w:sz w:val="22"/>
          <w:szCs w:val="22"/>
        </w:rPr>
        <w:t xml:space="preserve"> also noted that the </w:t>
      </w:r>
      <w:proofErr w:type="spellStart"/>
      <w:r w:rsidRPr="009D1828">
        <w:rPr>
          <w:rFonts w:asciiTheme="minorHAnsi" w:hAnsiTheme="minorHAnsi"/>
          <w:sz w:val="22"/>
          <w:szCs w:val="22"/>
        </w:rPr>
        <w:t>Springmaid</w:t>
      </w:r>
      <w:proofErr w:type="spellEnd"/>
      <w:r w:rsidRPr="009D18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1828">
        <w:rPr>
          <w:rFonts w:asciiTheme="minorHAnsi" w:hAnsiTheme="minorHAnsi"/>
          <w:sz w:val="22"/>
          <w:szCs w:val="22"/>
        </w:rPr>
        <w:t>Watermedia</w:t>
      </w:r>
      <w:proofErr w:type="spellEnd"/>
      <w:r w:rsidRPr="009D1828">
        <w:rPr>
          <w:rFonts w:asciiTheme="minorHAnsi" w:hAnsiTheme="minorHAnsi"/>
          <w:sz w:val="22"/>
          <w:szCs w:val="22"/>
        </w:rPr>
        <w:t xml:space="preserve"> Workshops, w</w:t>
      </w:r>
      <w:r w:rsidR="004B1D0D">
        <w:rPr>
          <w:rFonts w:asciiTheme="minorHAnsi" w:hAnsiTheme="minorHAnsi"/>
          <w:sz w:val="22"/>
          <w:szCs w:val="22"/>
        </w:rPr>
        <w:t>hich have been held for decades</w:t>
      </w:r>
      <w:r w:rsidRPr="009D1828">
        <w:rPr>
          <w:rFonts w:asciiTheme="minorHAnsi" w:hAnsiTheme="minorHAnsi"/>
          <w:sz w:val="22"/>
          <w:szCs w:val="22"/>
        </w:rPr>
        <w:t xml:space="preserve"> at the </w:t>
      </w:r>
      <w:proofErr w:type="spellStart"/>
      <w:r w:rsidRPr="009D1828">
        <w:rPr>
          <w:rFonts w:asciiTheme="minorHAnsi" w:hAnsiTheme="minorHAnsi"/>
          <w:sz w:val="22"/>
          <w:szCs w:val="22"/>
        </w:rPr>
        <w:t>Springmaid</w:t>
      </w:r>
      <w:proofErr w:type="spellEnd"/>
      <w:r w:rsidRPr="009D1828">
        <w:rPr>
          <w:rFonts w:asciiTheme="minorHAnsi" w:hAnsiTheme="minorHAnsi"/>
          <w:sz w:val="22"/>
          <w:szCs w:val="22"/>
        </w:rPr>
        <w:t xml:space="preserve"> Beach Resort in Myrtle Beach, SC, are also ready for signup at </w:t>
      </w:r>
      <w:hyperlink r:id="rId14" w:history="1">
        <w:r w:rsidRPr="009D1828">
          <w:rPr>
            <w:rStyle w:val="Hyperlink"/>
            <w:rFonts w:asciiTheme="minorHAnsi" w:hAnsiTheme="minorHAnsi"/>
            <w:sz w:val="22"/>
            <w:szCs w:val="22"/>
          </w:rPr>
          <w:t>http://springmaidwatermedia.com/fall-2015-2/</w:t>
        </w:r>
      </w:hyperlink>
      <w:r w:rsidRPr="009D1828">
        <w:rPr>
          <w:rFonts w:asciiTheme="minorHAnsi" w:hAnsiTheme="minorHAnsi"/>
          <w:sz w:val="22"/>
          <w:szCs w:val="22"/>
        </w:rPr>
        <w:t>.  People should be aware that the resort was recently sold, and that there is no guarantee the new owners will continue the workshops beyond this year.</w:t>
      </w:r>
    </w:p>
    <w:p w:rsidR="009115BA" w:rsidRPr="009D1828" w:rsidRDefault="009400C0" w:rsidP="00B8022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D1828">
        <w:rPr>
          <w:rFonts w:asciiTheme="minorHAnsi" w:hAnsiTheme="minorHAnsi"/>
          <w:b/>
          <w:sz w:val="22"/>
          <w:szCs w:val="22"/>
        </w:rPr>
        <w:t>SFL</w:t>
      </w:r>
      <w:r w:rsidRPr="009D1828">
        <w:rPr>
          <w:rFonts w:asciiTheme="minorHAnsi" w:hAnsiTheme="minorHAnsi"/>
          <w:sz w:val="22"/>
          <w:szCs w:val="22"/>
        </w:rPr>
        <w:t xml:space="preserve"> asked members to send her photos of their art to put on the COWS website.  Send the photos</w:t>
      </w:r>
      <w:r w:rsidR="00B80228" w:rsidRPr="009D1828">
        <w:rPr>
          <w:rFonts w:asciiTheme="minorHAnsi" w:hAnsiTheme="minorHAnsi"/>
          <w:sz w:val="22"/>
          <w:szCs w:val="22"/>
        </w:rPr>
        <w:t xml:space="preserve"> to </w:t>
      </w:r>
      <w:hyperlink r:id="rId15" w:history="1">
        <w:r w:rsidR="00B80228" w:rsidRPr="009D1828">
          <w:rPr>
            <w:rStyle w:val="Hyperlink"/>
            <w:rFonts w:asciiTheme="minorHAnsi" w:hAnsiTheme="minorHAnsi"/>
            <w:sz w:val="22"/>
            <w:szCs w:val="22"/>
          </w:rPr>
          <w:t>salford@insight.rr.com</w:t>
        </w:r>
      </w:hyperlink>
      <w:r w:rsidR="00B80228" w:rsidRPr="009D1828">
        <w:rPr>
          <w:rFonts w:asciiTheme="minorHAnsi" w:hAnsiTheme="minorHAnsi"/>
          <w:sz w:val="22"/>
          <w:szCs w:val="22"/>
        </w:rPr>
        <w:t xml:space="preserve"> </w:t>
      </w:r>
      <w:r w:rsidRPr="009D1828">
        <w:rPr>
          <w:rFonts w:asciiTheme="minorHAnsi" w:hAnsiTheme="minorHAnsi"/>
          <w:sz w:val="22"/>
          <w:szCs w:val="22"/>
        </w:rPr>
        <w:t>in jpeg format, along with any information you’d like posted with the picture (e.g., name, phone number, email address, website).  New members especially are urged to do this.</w:t>
      </w:r>
      <w:r w:rsidR="00A17DEE" w:rsidRPr="009D1828">
        <w:rPr>
          <w:rFonts w:asciiTheme="minorHAnsi" w:hAnsiTheme="minorHAnsi"/>
          <w:sz w:val="22"/>
          <w:szCs w:val="22"/>
        </w:rPr>
        <w:t xml:space="preserve"> </w:t>
      </w:r>
    </w:p>
    <w:p w:rsidR="00C061AA" w:rsidRPr="009D1828" w:rsidRDefault="00C061AA">
      <w:pPr>
        <w:rPr>
          <w:rFonts w:asciiTheme="minorHAnsi" w:hAnsiTheme="minorHAnsi"/>
        </w:rPr>
      </w:pPr>
    </w:p>
    <w:p w:rsidR="00B80228" w:rsidRDefault="00B80228">
      <w:r>
        <w:t xml:space="preserve">At 10:40, Jim Wiggins introduced Justin </w:t>
      </w:r>
      <w:proofErr w:type="spellStart"/>
      <w:r>
        <w:t>Frehs</w:t>
      </w:r>
      <w:proofErr w:type="spellEnd"/>
      <w:r>
        <w:t>, who demonstrated his approach to portrait painting.  His style</w:t>
      </w:r>
      <w:r w:rsidR="00C061AA">
        <w:t>, which, at least for portraits, relies on an extremely careful initial drawing and</w:t>
      </w:r>
      <w:r w:rsidR="009D1828">
        <w:t xml:space="preserve"> on</w:t>
      </w:r>
      <w:r w:rsidR="00C061AA">
        <w:t xml:space="preserve"> meticulous application and mixing of colors on the paper,</w:t>
      </w:r>
      <w:r>
        <w:t xml:space="preserve"> is distinctive and beautiful.  You can view his works at </w:t>
      </w:r>
      <w:hyperlink r:id="rId16" w:history="1">
        <w:r w:rsidR="00C061AA" w:rsidRPr="00B6546B">
          <w:rPr>
            <w:rStyle w:val="Hyperlink"/>
          </w:rPr>
          <w:t>https://www.facebook.com/beautifulh20artbyjustinfrehs/photos</w:t>
        </w:r>
      </w:hyperlink>
      <w:r w:rsidR="00C061AA">
        <w:t xml:space="preserve">.   Everyone enjoyed seeing his unique approach to painting. </w:t>
      </w:r>
    </w:p>
    <w:p w:rsidR="004119DE" w:rsidRDefault="004119DE">
      <w:r>
        <w:t xml:space="preserve">The meeting adjourned at </w:t>
      </w:r>
      <w:r w:rsidR="00C061AA">
        <w:t>11:50</w:t>
      </w:r>
      <w:r>
        <w:t>.</w:t>
      </w:r>
    </w:p>
    <w:sectPr w:rsidR="004119DE" w:rsidSect="00B9434E">
      <w:pgSz w:w="12240" w:h="15840"/>
      <w:pgMar w:top="144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6121"/>
    <w:multiLevelType w:val="hybridMultilevel"/>
    <w:tmpl w:val="F7C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EEB"/>
    <w:multiLevelType w:val="hybridMultilevel"/>
    <w:tmpl w:val="FB6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B"/>
    <w:rsid w:val="000023C2"/>
    <w:rsid w:val="000716EB"/>
    <w:rsid w:val="000B24CA"/>
    <w:rsid w:val="001303D4"/>
    <w:rsid w:val="00131CE1"/>
    <w:rsid w:val="00145785"/>
    <w:rsid w:val="001625C9"/>
    <w:rsid w:val="00175C70"/>
    <w:rsid w:val="001F46CC"/>
    <w:rsid w:val="003122CC"/>
    <w:rsid w:val="00366B4F"/>
    <w:rsid w:val="004119DE"/>
    <w:rsid w:val="00417277"/>
    <w:rsid w:val="00433202"/>
    <w:rsid w:val="004B1D0D"/>
    <w:rsid w:val="00543417"/>
    <w:rsid w:val="00561AC1"/>
    <w:rsid w:val="006B57A0"/>
    <w:rsid w:val="00703A66"/>
    <w:rsid w:val="00705738"/>
    <w:rsid w:val="00722E2C"/>
    <w:rsid w:val="009115BA"/>
    <w:rsid w:val="009304CA"/>
    <w:rsid w:val="009400C0"/>
    <w:rsid w:val="00991799"/>
    <w:rsid w:val="009D1828"/>
    <w:rsid w:val="009E3D2C"/>
    <w:rsid w:val="00A17DEE"/>
    <w:rsid w:val="00A933A8"/>
    <w:rsid w:val="00AC212E"/>
    <w:rsid w:val="00B26206"/>
    <w:rsid w:val="00B80228"/>
    <w:rsid w:val="00B9434E"/>
    <w:rsid w:val="00BB0B0E"/>
    <w:rsid w:val="00C061AA"/>
    <w:rsid w:val="00C22A74"/>
    <w:rsid w:val="00C6427D"/>
    <w:rsid w:val="00D079EC"/>
    <w:rsid w:val="00D33108"/>
    <w:rsid w:val="00E04C20"/>
    <w:rsid w:val="00E773E3"/>
    <w:rsid w:val="00ED7FE4"/>
    <w:rsid w:val="00EE43C8"/>
    <w:rsid w:val="00F7505D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16EB"/>
    <w:pPr>
      <w:spacing w:after="0" w:line="240" w:lineRule="auto"/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716EB"/>
    <w:pPr>
      <w:framePr w:hSpace="187" w:wrap="around" w:vAnchor="page" w:hAnchor="page" w:xAlign="center" w:y="1441"/>
      <w:spacing w:after="0" w:line="240" w:lineRule="auto"/>
      <w:suppressOverlap/>
      <w:outlineLvl w:val="3"/>
    </w:pPr>
    <w:rPr>
      <w:rFonts w:ascii="Tahoma" w:eastAsia="Times New Roman" w:hAnsi="Tahoma"/>
      <w:caps/>
      <w:spacing w:val="4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0716EB"/>
    <w:pPr>
      <w:spacing w:after="0" w:line="240" w:lineRule="auto"/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6EB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styleId="Hyperlink">
    <w:name w:val="Hyperlink"/>
    <w:unhideWhenUsed/>
    <w:rsid w:val="000716EB"/>
    <w:rPr>
      <w:color w:val="0000FF"/>
      <w:u w:val="single"/>
    </w:rPr>
  </w:style>
  <w:style w:type="paragraph" w:customStyle="1" w:styleId="AllCapsHeading">
    <w:name w:val="All Caps Heading"/>
    <w:basedOn w:val="Normal"/>
    <w:rsid w:val="000716EB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paragraph" w:styleId="ListParagraph">
    <w:name w:val="List Paragraph"/>
    <w:basedOn w:val="Normal"/>
    <w:uiPriority w:val="34"/>
    <w:qFormat/>
    <w:rsid w:val="000716EB"/>
    <w:pPr>
      <w:spacing w:after="0" w:line="240" w:lineRule="auto"/>
      <w:ind w:left="720"/>
      <w:contextualSpacing/>
    </w:pPr>
    <w:rPr>
      <w:rFonts w:ascii="Tahoma" w:eastAsia="Times New Roman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E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6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16EB"/>
    <w:pPr>
      <w:spacing w:after="0" w:line="240" w:lineRule="auto"/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716EB"/>
    <w:pPr>
      <w:framePr w:hSpace="187" w:wrap="around" w:vAnchor="page" w:hAnchor="page" w:xAlign="center" w:y="1441"/>
      <w:spacing w:after="0" w:line="240" w:lineRule="auto"/>
      <w:suppressOverlap/>
      <w:outlineLvl w:val="3"/>
    </w:pPr>
    <w:rPr>
      <w:rFonts w:ascii="Tahoma" w:eastAsia="Times New Roman" w:hAnsi="Tahoma"/>
      <w:caps/>
      <w:spacing w:val="4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0716EB"/>
    <w:pPr>
      <w:spacing w:after="0" w:line="240" w:lineRule="auto"/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6EB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styleId="Hyperlink">
    <w:name w:val="Hyperlink"/>
    <w:unhideWhenUsed/>
    <w:rsid w:val="000716EB"/>
    <w:rPr>
      <w:color w:val="0000FF"/>
      <w:u w:val="single"/>
    </w:rPr>
  </w:style>
  <w:style w:type="paragraph" w:customStyle="1" w:styleId="AllCapsHeading">
    <w:name w:val="All Caps Heading"/>
    <w:basedOn w:val="Normal"/>
    <w:rsid w:val="000716EB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paragraph" w:styleId="ListParagraph">
    <w:name w:val="List Paragraph"/>
    <w:basedOn w:val="Normal"/>
    <w:uiPriority w:val="34"/>
    <w:qFormat/>
    <w:rsid w:val="000716EB"/>
    <w:pPr>
      <w:spacing w:after="0" w:line="240" w:lineRule="auto"/>
      <w:ind w:left="720"/>
      <w:contextualSpacing/>
    </w:pPr>
    <w:rPr>
      <w:rFonts w:ascii="Tahoma" w:eastAsia="Times New Roman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E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cc@aol.com" TargetMode="External"/><Relationship Id="rId13" Type="http://schemas.openxmlformats.org/officeDocument/2006/relationships/hyperlink" Target="http://www.cheapjoes.com/art-workshop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e7779cameron@gmail.com" TargetMode="External"/><Relationship Id="rId12" Type="http://schemas.openxmlformats.org/officeDocument/2006/relationships/hyperlink" Target="mailto:bessalexanderart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eautifulh20artbyjustinfrehs/pho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wwiggi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ford@insight.rr.com" TargetMode="External"/><Relationship Id="rId10" Type="http://schemas.openxmlformats.org/officeDocument/2006/relationships/hyperlink" Target="http://www.warrenwatercolor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how.com/webb/" TargetMode="External"/><Relationship Id="rId14" Type="http://schemas.openxmlformats.org/officeDocument/2006/relationships/hyperlink" Target="http://springmaidwatermedia.com/fall-2015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0521-9480-4654-846B-97621884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Mitch Masters</cp:lastModifiedBy>
  <cp:revision>2</cp:revision>
  <dcterms:created xsi:type="dcterms:W3CDTF">2016-03-27T23:03:00Z</dcterms:created>
  <dcterms:modified xsi:type="dcterms:W3CDTF">2016-03-27T23:03:00Z</dcterms:modified>
</cp:coreProperties>
</file>